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09D41F13" w14:textId="77777777" w:rsidR="00656DE3" w:rsidRDefault="00656DE3" w:rsidP="00656DE3">
      <w:pPr>
        <w:pStyle w:val="HTMLPreformatted"/>
      </w:pPr>
      <w:r>
        <w:rPr>
          <w:color w:val="808080"/>
        </w:rPr>
        <w:t>' If the tank is less than 60" in diameter, then:</w:t>
      </w:r>
    </w:p>
    <w:p w14:paraId="29B8D2D4" w14:textId="77777777" w:rsidR="00656DE3" w:rsidRDefault="00656DE3" w:rsidP="00656DE3">
      <w:pPr>
        <w:pStyle w:val="HTMLPreformatted"/>
      </w:pPr>
      <w:r>
        <w:rPr>
          <w:color w:val="808080"/>
        </w:rPr>
        <w:t>'    - No hatches can be added to the tank</w:t>
      </w:r>
    </w:p>
    <w:p w14:paraId="327CC7F6" w14:textId="77777777" w:rsidR="00656DE3" w:rsidRDefault="00656DE3" w:rsidP="00656DE3">
      <w:pPr>
        <w:pStyle w:val="HTMLPreformatted"/>
      </w:pPr>
      <w:r>
        <w:rPr>
          <w:color w:val="808080"/>
        </w:rPr>
        <w:t>'    - No gunlines can be added to the tank</w:t>
      </w:r>
    </w:p>
    <w:p w14:paraId="78100400" w14:textId="77777777" w:rsidR="00656DE3" w:rsidRDefault="00656DE3" w:rsidP="00656DE3">
      <w:pPr>
        <w:pStyle w:val="HTMLPreformatted"/>
      </w:pPr>
      <w:r>
        <w:rPr>
          <w:color w:val="808080"/>
        </w:rPr>
        <w:t>'    - No sumps can be added to the tank</w:t>
      </w:r>
    </w:p>
    <w:p w14:paraId="197679D3" w14:textId="77777777" w:rsidR="00656DE3" w:rsidRDefault="00656DE3" w:rsidP="00656DE3">
      <w:pPr>
        <w:pStyle w:val="HTMLPreformatted"/>
      </w:pPr>
      <w:r>
        <w:rPr>
          <w:color w:val="808080"/>
        </w:rPr>
        <w:t>' These rules work together with the form so that these options</w:t>
      </w:r>
    </w:p>
    <w:p w14:paraId="712C5703" w14:textId="77777777" w:rsidR="00656DE3" w:rsidRDefault="00656DE3" w:rsidP="00656DE3">
      <w:pPr>
        <w:pStyle w:val="HTMLPreformatted"/>
      </w:pPr>
      <w:r>
        <w:rPr>
          <w:color w:val="808080"/>
        </w:rPr>
        <w:t>'     aren't available if the tank is too small</w:t>
      </w:r>
    </w:p>
    <w:p w14:paraId="4D12F33E" w14:textId="77777777" w:rsidR="00656DE3" w:rsidRDefault="00656DE3" w:rsidP="00656DE3">
      <w:pPr>
        <w:pStyle w:val="HTMLPreformatted"/>
      </w:pPr>
      <w:r>
        <w:rPr>
          <w:color w:val="808080"/>
        </w:rPr>
        <w:t>' If they make the tank big enough again, the controls will</w:t>
      </w:r>
    </w:p>
    <w:p w14:paraId="6B0A73C1" w14:textId="77777777" w:rsidR="00656DE3" w:rsidRDefault="00656DE3" w:rsidP="00656DE3">
      <w:pPr>
        <w:pStyle w:val="HTMLPreformatted"/>
      </w:pPr>
      <w:r>
        <w:rPr>
          <w:color w:val="808080"/>
        </w:rPr>
        <w:t>'     be re-enabled so they can configure them</w:t>
      </w:r>
    </w:p>
    <w:p w14:paraId="0B0791FA" w14:textId="77777777" w:rsidR="00656DE3" w:rsidRDefault="00656DE3" w:rsidP="00656DE3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&lt; 60 </w:t>
      </w:r>
      <w:r>
        <w:rPr>
          <w:color w:val="FF0000"/>
        </w:rPr>
        <w:t>Then</w:t>
      </w:r>
    </w:p>
    <w:p w14:paraId="3C77D5CC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ENABLE_F_HATCH</w:t>
      </w:r>
      <w:r>
        <w:t xml:space="preserve"> = </w:t>
      </w:r>
      <w:r>
        <w:rPr>
          <w:color w:val="FF0000"/>
        </w:rPr>
        <w:t>False</w:t>
      </w:r>
    </w:p>
    <w:p w14:paraId="5C51D2DE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ENABLE_R_HATCH</w:t>
      </w:r>
      <w:r>
        <w:t xml:space="preserve"> = </w:t>
      </w:r>
      <w:r>
        <w:rPr>
          <w:color w:val="FF0000"/>
        </w:rPr>
        <w:t>False</w:t>
      </w:r>
    </w:p>
    <w:p w14:paraId="4A136DBB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F_HATCH</w:t>
      </w:r>
      <w:r>
        <w:t xml:space="preserve"> = </w:t>
      </w:r>
      <w:r>
        <w:rPr>
          <w:color w:val="FF0000"/>
        </w:rPr>
        <w:t>False</w:t>
      </w:r>
    </w:p>
    <w:p w14:paraId="66658C07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R_HATCH</w:t>
      </w:r>
      <w:r>
        <w:t xml:space="preserve"> = </w:t>
      </w:r>
      <w:r>
        <w:rPr>
          <w:color w:val="FF0000"/>
        </w:rPr>
        <w:t>False</w:t>
      </w:r>
    </w:p>
    <w:p w14:paraId="60B9D45D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GUNLINE</w:t>
      </w:r>
      <w:r>
        <w:t xml:space="preserve"> = </w:t>
      </w:r>
      <w:r>
        <w:rPr>
          <w:color w:val="FF0000"/>
        </w:rPr>
        <w:t>False</w:t>
      </w:r>
    </w:p>
    <w:p w14:paraId="5414DC3C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ENABLE_GUNLINE</w:t>
      </w:r>
      <w:r>
        <w:t xml:space="preserve"> = </w:t>
      </w:r>
      <w:r>
        <w:rPr>
          <w:color w:val="FF0000"/>
        </w:rPr>
        <w:t>False</w:t>
      </w:r>
    </w:p>
    <w:p w14:paraId="3F51CB94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ENABLE_SUMP</w:t>
      </w:r>
      <w:r>
        <w:t xml:space="preserve"> = </w:t>
      </w:r>
      <w:r>
        <w:rPr>
          <w:color w:val="FF0000"/>
        </w:rPr>
        <w:t>False</w:t>
      </w:r>
    </w:p>
    <w:p w14:paraId="3FFBC82E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SUMP</w:t>
      </w:r>
      <w:r>
        <w:t xml:space="preserve"> = </w:t>
      </w:r>
      <w:r>
        <w:rPr>
          <w:color w:val="FF0000"/>
        </w:rPr>
        <w:t>False</w:t>
      </w:r>
    </w:p>
    <w:p w14:paraId="393B5744" w14:textId="77777777" w:rsidR="00656DE3" w:rsidRDefault="00656DE3" w:rsidP="00656DE3">
      <w:pPr>
        <w:pStyle w:val="HTMLPreformatted"/>
      </w:pPr>
      <w:r>
        <w:rPr>
          <w:color w:val="FF0000"/>
        </w:rPr>
        <w:t>Else</w:t>
      </w:r>
    </w:p>
    <w:p w14:paraId="348F9B47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ENABLE_F_HATCH</w:t>
      </w:r>
      <w:r>
        <w:t xml:space="preserve"> = </w:t>
      </w:r>
      <w:r>
        <w:rPr>
          <w:color w:val="FF0000"/>
        </w:rPr>
        <w:t>True</w:t>
      </w:r>
    </w:p>
    <w:p w14:paraId="0444C8E4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ENABLE_R_HATCH</w:t>
      </w:r>
      <w:r>
        <w:t xml:space="preserve"> = </w:t>
      </w:r>
      <w:r>
        <w:rPr>
          <w:color w:val="FF0000"/>
        </w:rPr>
        <w:t>True</w:t>
      </w:r>
    </w:p>
    <w:p w14:paraId="5DDB7AFD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ENABLE_GUNLINE</w:t>
      </w:r>
      <w:r>
        <w:t xml:space="preserve"> = </w:t>
      </w:r>
      <w:r>
        <w:rPr>
          <w:color w:val="FF0000"/>
        </w:rPr>
        <w:t>True</w:t>
      </w:r>
    </w:p>
    <w:p w14:paraId="480A2389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ENABLE_SUMP</w:t>
      </w:r>
      <w:r>
        <w:t xml:space="preserve"> = </w:t>
      </w:r>
      <w:r>
        <w:rPr>
          <w:color w:val="FF0000"/>
        </w:rPr>
        <w:t>True</w:t>
      </w:r>
    </w:p>
    <w:p w14:paraId="480220A0" w14:textId="77777777" w:rsidR="00656DE3" w:rsidRDefault="00656DE3" w:rsidP="00656DE3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14AA7C82" w14:textId="77777777" w:rsidR="00656DE3" w:rsidRDefault="00656DE3" w:rsidP="00656DE3">
      <w:pPr>
        <w:pStyle w:val="HTMLPreformatted"/>
      </w:pPr>
    </w:p>
    <w:p w14:paraId="6B774DA8" w14:textId="77777777" w:rsidR="00656DE3" w:rsidRDefault="00656DE3" w:rsidP="00656DE3">
      <w:pPr>
        <w:pStyle w:val="HTMLPreformatted"/>
      </w:pPr>
      <w:r>
        <w:rPr>
          <w:color w:val="808080"/>
        </w:rPr>
        <w:t>' If the tank is less than 48" in diameter, then no manway</w:t>
      </w:r>
    </w:p>
    <w:p w14:paraId="5AEB1C57" w14:textId="77777777" w:rsidR="00656DE3" w:rsidRDefault="00656DE3" w:rsidP="00656DE3">
      <w:pPr>
        <w:pStyle w:val="HTMLPreformatted"/>
      </w:pPr>
      <w:r>
        <w:rPr>
          <w:color w:val="808080"/>
        </w:rPr>
        <w:t>'     can be added to the tank</w:t>
      </w:r>
    </w:p>
    <w:p w14:paraId="08AB2E9E" w14:textId="77777777" w:rsidR="00656DE3" w:rsidRDefault="00656DE3" w:rsidP="00656DE3">
      <w:pPr>
        <w:pStyle w:val="HTMLPreformatted"/>
      </w:pPr>
      <w:r>
        <w:rPr>
          <w:color w:val="808080"/>
        </w:rPr>
        <w:t xml:space="preserve">' This part of the rule works together with the form so that </w:t>
      </w:r>
    </w:p>
    <w:p w14:paraId="2A28244A" w14:textId="77777777" w:rsidR="00656DE3" w:rsidRDefault="00656DE3" w:rsidP="00656DE3">
      <w:pPr>
        <w:pStyle w:val="HTMLPreformatted"/>
      </w:pPr>
      <w:r>
        <w:rPr>
          <w:color w:val="808080"/>
        </w:rPr>
        <w:t>'     this option isn't available if the tank is too small</w:t>
      </w:r>
    </w:p>
    <w:p w14:paraId="6104E9E5" w14:textId="77777777" w:rsidR="00656DE3" w:rsidRDefault="00656DE3" w:rsidP="00656DE3">
      <w:pPr>
        <w:pStyle w:val="HTMLPreformatted"/>
      </w:pPr>
      <w:r>
        <w:rPr>
          <w:color w:val="808080"/>
        </w:rPr>
        <w:t>' If they make the tank big enough again, the control will</w:t>
      </w:r>
    </w:p>
    <w:p w14:paraId="148DED2E" w14:textId="77777777" w:rsidR="00656DE3" w:rsidRDefault="00656DE3" w:rsidP="00656DE3">
      <w:pPr>
        <w:pStyle w:val="HTMLPreformatted"/>
      </w:pPr>
      <w:r>
        <w:rPr>
          <w:color w:val="808080"/>
        </w:rPr>
        <w:t>'     be re-enabled so they can configure it</w:t>
      </w:r>
    </w:p>
    <w:p w14:paraId="23D0C246" w14:textId="77777777" w:rsidR="00656DE3" w:rsidRDefault="00656DE3" w:rsidP="00656DE3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&lt; 48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1AB9B2A0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MANWAY</w:t>
      </w:r>
      <w:r>
        <w:t xml:space="preserve"> = </w:t>
      </w:r>
      <w:r>
        <w:rPr>
          <w:color w:val="FF0000"/>
        </w:rPr>
        <w:t>False</w:t>
      </w:r>
    </w:p>
    <w:p w14:paraId="61066AA1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ENABLE_MANWAY</w:t>
      </w:r>
      <w:r>
        <w:t xml:space="preserve"> = </w:t>
      </w:r>
      <w:r>
        <w:rPr>
          <w:color w:val="FF0000"/>
        </w:rPr>
        <w:t>False</w:t>
      </w:r>
    </w:p>
    <w:p w14:paraId="4E359FC5" w14:textId="77777777" w:rsidR="00656DE3" w:rsidRDefault="00656DE3" w:rsidP="00656DE3">
      <w:pPr>
        <w:pStyle w:val="HTMLPreformatted"/>
      </w:pPr>
      <w:r>
        <w:rPr>
          <w:color w:val="FF0000"/>
        </w:rPr>
        <w:t>Else</w:t>
      </w:r>
    </w:p>
    <w:p w14:paraId="7A3F1703" w14:textId="77777777" w:rsidR="00656DE3" w:rsidRDefault="00656DE3" w:rsidP="00656DE3">
      <w:pPr>
        <w:pStyle w:val="HTMLPreformatted"/>
      </w:pPr>
      <w:r>
        <w:tab/>
      </w:r>
      <w:r>
        <w:rPr>
          <w:color w:val="0000FF"/>
        </w:rPr>
        <w:t>ENABLE_MANWAY</w:t>
      </w:r>
      <w:r>
        <w:t xml:space="preserve"> = </w:t>
      </w:r>
      <w:r>
        <w:rPr>
          <w:color w:val="FF0000"/>
        </w:rPr>
        <w:t>True</w:t>
      </w:r>
    </w:p>
    <w:p w14:paraId="6162D51C" w14:textId="77777777" w:rsidR="00656DE3" w:rsidRDefault="00656DE3" w:rsidP="00656DE3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C5AFFB8" w14:textId="77777777" w:rsidR="00CB1C12" w:rsidRDefault="00CB1C12" w:rsidP="00656DE3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64AF6" w14:textId="77777777" w:rsidR="006255E6" w:rsidRDefault="006255E6" w:rsidP="0056304D">
      <w:pPr>
        <w:spacing w:after="0" w:line="240" w:lineRule="auto"/>
      </w:pPr>
      <w:r>
        <w:separator/>
      </w:r>
    </w:p>
  </w:endnote>
  <w:endnote w:type="continuationSeparator" w:id="0">
    <w:p w14:paraId="2147BE78" w14:textId="77777777" w:rsidR="006255E6" w:rsidRDefault="006255E6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24068" w14:textId="77777777" w:rsidR="006255E6" w:rsidRDefault="006255E6" w:rsidP="0056304D">
      <w:pPr>
        <w:spacing w:after="0" w:line="240" w:lineRule="auto"/>
      </w:pPr>
      <w:r>
        <w:separator/>
      </w:r>
    </w:p>
  </w:footnote>
  <w:footnote w:type="continuationSeparator" w:id="0">
    <w:p w14:paraId="311F1B5A" w14:textId="77777777" w:rsidR="006255E6" w:rsidRDefault="006255E6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5E6"/>
    <w:rsid w:val="00656DE3"/>
    <w:rsid w:val="00667561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2020-06-03T07:58:00Z</cp:lastPrinted>
  <dcterms:created xsi:type="dcterms:W3CDTF">2020-06-03T07:59:00Z</dcterms:created>
  <dcterms:modified xsi:type="dcterms:W3CDTF">2020-06-03T07:59:00Z</dcterms:modified>
</cp:coreProperties>
</file>